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296000" cy="4822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tEmTech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482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i w:val="0"/>
          <w:color w:val="1F3A5F"/>
          <w:sz w:val="30"/>
          <w:szCs w:val="30"/>
          <w:bCs/>
        </w:rPr>
        <w:t>WEEKLY OPERATING RHYTHM</w:t>
      </w:r>
    </w:p>
    <w:p>
      <w:r>
        <w:rPr>
          <w:b w:val="0"/>
          <w:i w:val="0"/>
          <w:color w:val="666666"/>
          <w:sz w:val="16"/>
          <w:szCs w:val="16"/>
        </w:rPr>
        <w:t>EPM-JO Bootcamp · PMI Jordan Chapter × INJAZ mySTARTUP · Session 6 output · Trainer: Deeb Haddad, PMP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8" w:color="1F3A5F"/>
          <w:left w:val="single" w:sz="8" w:color="1F3A5F"/>
          <w:bottom w:val="single" w:sz="8" w:color="1F3A5F"/>
          <w:right w:val="single" w:sz="8" w:color="1F3A5F"/>
          <w:insideH w:val="single" w:sz="8" w:color="1F3A5F"/>
          <w:insideV w:val="single" w:sz="8" w:color="1F3A5F"/>
        </w:tblBorders>
        <w:tblLayout w:type="fixed"/>
        <w:tblW w:w="15819" w:type="dxa"/>
      </w:tblPr>
      <w:tblGrid>
        <w:gridCol w:w="5103"/>
        <w:gridCol w:w="7938"/>
        <w:gridCol w:w="2778"/>
      </w:tblGrid>
      <w:tr>
        <w:tc>
          <w:tcPr>
            <w:tcW w:type="dxa" w:w="5102"/>
            <w:shd w:val="clear" w:fill="DCE6F2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Startup name</w:t>
            </w:r>
          </w:p>
        </w:tc>
        <w:tc>
          <w:tcPr>
            <w:tcW w:type="dxa" w:w="7937"/>
            <w:shd w:val="clear" w:fill="DCE6F2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Cadence: ☐ 1-week sprints ☐ 2-week sprints ☐ Kanban ☐ Hybrid</w:t>
            </w:r>
          </w:p>
        </w:tc>
        <w:tc>
          <w:tcPr>
            <w:tcW w:type="dxa" w:w="2778"/>
            <w:shd w:val="clear" w:fill="DCE6F2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Date</w:t>
            </w:r>
          </w:p>
        </w:tc>
      </w:tr>
      <w:tr>
        <w:trPr>
          <w:trHeight w:val="397" w:hRule="atLeast"/>
        </w:trPr>
        <w:tc>
          <w:tcPr>
            <w:tcW w:type="dxa" w:w="5102"/>
          </w:tcPr>
          <w:p/>
        </w:tc>
        <w:tc>
          <w:tcPr>
            <w:tcW w:type="dxa" w:w="7937"/>
          </w:tcPr>
          <w:p/>
        </w:tc>
        <w:tc>
          <w:tcPr>
            <w:tcW w:type="dxa" w:w="2778"/>
          </w:tcPr>
          <w:p/>
        </w:tc>
      </w:tr>
    </w:tbl>
    <w:tbl>
      <w:tblPr>
        <w:tblLayout w:type="fixed"/>
        <w:tblLook w:firstColumn="1" w:firstRow="1" w:lastColumn="0" w:lastRow="0" w:noHBand="0" w:noVBand="1" w:val="04A0"/>
        <w:jc w:val="center"/>
        <w:tblBorders>
          <w:top w:val="single" w:sz="10" w:color="1F3A5F"/>
          <w:left w:val="single" w:sz="10" w:color="1F3A5F"/>
          <w:bottom w:val="single" w:sz="10" w:color="1F3A5F"/>
          <w:right w:val="single" w:sz="10" w:color="1F3A5F"/>
          <w:insideH w:val="single" w:sz="10" w:color="1F3A5F"/>
          <w:insideV w:val="single" w:sz="10" w:color="1F3A5F"/>
        </w:tblBorders>
        <w:tblLayout w:type="fixed"/>
        <w:tblW w:w="15819" w:type="dxa"/>
      </w:tblPr>
      <w:tblGrid>
        <w:gridCol w:w="9072"/>
        <w:gridCol w:w="6747"/>
      </w:tblGrid>
      <w:tr>
        <w:tc>
          <w:tcPr>
            <w:tcW w:type="dxa" w:w="9071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1. MEETINGS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Jordan work week: Sunday–Thursday · keep meetings short and fixed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8731" w:type="dxa"/>
            </w:tblPr>
            <w:tblGrid>
              <w:gridCol w:w="2041"/>
              <w:gridCol w:w="793"/>
              <w:gridCol w:w="793"/>
              <w:gridCol w:w="793"/>
              <w:gridCol w:w="1247"/>
              <w:gridCol w:w="3061"/>
            </w:tblGrid>
            <w:tr>
              <w:tc>
                <w:tcPr>
                  <w:tcW w:type="dxa" w:w="2041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Meeting</w:t>
                  </w:r>
                </w:p>
              </w:tc>
              <w:tc>
                <w:tcPr>
                  <w:tcW w:type="dxa" w:w="79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Day</w:t>
                  </w:r>
                </w:p>
              </w:tc>
              <w:tc>
                <w:tcPr>
                  <w:tcW w:type="dxa" w:w="79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Time</w:t>
                  </w:r>
                </w:p>
              </w:tc>
              <w:tc>
                <w:tcPr>
                  <w:tcW w:type="dxa" w:w="79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Length</w:t>
                  </w:r>
                </w:p>
              </w:tc>
              <w:tc>
                <w:tcPr>
                  <w:tcW w:type="dxa" w:w="124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Who</w:t>
                  </w:r>
                </w:p>
              </w:tc>
              <w:tc>
                <w:tcPr>
                  <w:tcW w:type="dxa" w:w="3061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Output</w:t>
                  </w:r>
                </w:p>
              </w:tc>
            </w:tr>
            <w:tr>
              <w:trPr>
                <w:trHeight w:val="397" w:hRule="atLeast"/>
              </w:trPr>
              <w:tc>
                <w:tcPr>
                  <w:tcW w:type="dxa" w:w="2041"/>
                </w:tcPr>
                <w:p>
                  <w:r>
                    <w:rPr>
                      <w:b/>
                      <w:i w:val="0"/>
                      <w:sz w:val="17"/>
                      <w:szCs w:val="17"/>
                      <w:bCs/>
                    </w:rPr>
                    <w:t>Weekly planning</w:t>
                  </w:r>
                </w:p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3061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2041"/>
                </w:tcPr>
                <w:p>
                  <w:r>
                    <w:rPr>
                      <w:b/>
                      <w:i w:val="0"/>
                      <w:sz w:val="17"/>
                      <w:szCs w:val="17"/>
                      <w:bCs/>
                    </w:rPr>
                    <w:t>Daily check-in</w:t>
                  </w:r>
                </w:p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3061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2041"/>
                </w:tcPr>
                <w:p>
                  <w:r>
                    <w:rPr>
                      <w:b/>
                      <w:i w:val="0"/>
                      <w:sz w:val="17"/>
                      <w:szCs w:val="17"/>
                      <w:bCs/>
                    </w:rPr>
                    <w:t>Weekly review</w:t>
                  </w:r>
                </w:p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3061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2041"/>
                </w:tcPr>
                <w:p>
                  <w:r>
                    <w:rPr>
                      <w:b/>
                      <w:i w:val="0"/>
                      <w:sz w:val="17"/>
                      <w:szCs w:val="17"/>
                      <w:bCs/>
                    </w:rPr>
                    <w:t>Retrospective (every 2 weeks)</w:t>
                  </w:r>
                </w:p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3061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2041"/>
                </w:tcPr>
                <w:p>
                  <w:r>
                    <w:rPr>
                      <w:b/>
                      <w:i w:val="0"/>
                      <w:sz w:val="17"/>
                      <w:szCs w:val="17"/>
                      <w:bCs/>
                    </w:rPr>
                    <w:t>Monthly re-plan</w:t>
                  </w:r>
                </w:p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3061"/>
                </w:tcPr>
                <w:p/>
              </w:tc>
            </w:tr>
          </w:tbl>
          <w:p/>
          <w:p/>
        </w:tc>
        <w:tc>
          <w:tcPr>
            <w:tcW w:type="dxa" w:w="6746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3. KPIs REVIEWED EVERY THURSDAY (from the A3)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5953" w:type="dxa"/>
            </w:tblPr>
            <w:tblGrid>
              <w:gridCol w:w="2268"/>
              <w:gridCol w:w="1247"/>
              <w:gridCol w:w="1474"/>
              <w:gridCol w:w="963"/>
            </w:tblGrid>
            <w:tr>
              <w:tc>
                <w:tcPr>
                  <w:tcW w:type="dxa" w:w="226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KPI</w:t>
                  </w:r>
                </w:p>
              </w:tc>
              <w:tc>
                <w:tcPr>
                  <w:tcW w:type="dxa" w:w="124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Leading / Lagging</w:t>
                  </w:r>
                </w:p>
              </w:tc>
              <w:tc>
                <w:tcPr>
                  <w:tcW w:type="dxa" w:w="147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This week's target</w:t>
                  </w:r>
                </w:p>
              </w:tc>
              <w:tc>
                <w:tcPr>
                  <w:tcW w:type="dxa" w:w="96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Actual</w:t>
                  </w:r>
                </w:p>
              </w:tc>
            </w:tr>
            <w:tr>
              <w:trPr>
                <w:trHeight w:val="454" w:hRule="atLeast"/>
              </w:trPr>
              <w:tc>
                <w:tcPr>
                  <w:tcW w:type="dxa" w:w="2268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474"/>
                </w:tcPr>
                <w:p/>
              </w:tc>
              <w:tc>
                <w:tcPr>
                  <w:tcW w:type="dxa" w:w="96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268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474"/>
                </w:tcPr>
                <w:p/>
              </w:tc>
              <w:tc>
                <w:tcPr>
                  <w:tcW w:type="dxa" w:w="96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268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474"/>
                </w:tcPr>
                <w:p/>
              </w:tc>
              <w:tc>
                <w:tcPr>
                  <w:tcW w:type="dxa" w:w="964"/>
                </w:tcPr>
                <w:p/>
              </w:tc>
            </w:tr>
          </w:tbl>
          <w:p/>
          <w:p/>
        </w:tc>
      </w:tr>
      <w:tr>
        <w:tc>
          <w:tcPr>
            <w:tcW w:type="dxa" w:w="6746"/>
            <w:gridSpan w:val="2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2. KANBAN BOARD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Write the WIP limit for “Doing” · external dependencies go to “Waiting” with an owner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15592" w:type="dxa"/>
            </w:tblPr>
            <w:tblGrid>
              <w:gridCol w:w="3118"/>
              <w:gridCol w:w="3118"/>
              <w:gridCol w:w="3118"/>
              <w:gridCol w:w="3118"/>
              <w:gridCol w:w="3118"/>
            </w:tblGrid>
            <w:tr>
              <w:tc>
                <w:tcPr>
                  <w:tcW w:type="dxa" w:w="311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Backlog</w:t>
                  </w:r>
                </w:p>
              </w:tc>
              <w:tc>
                <w:tcPr>
                  <w:tcW w:type="dxa" w:w="311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Ready (top 3)</w:t>
                  </w:r>
                </w:p>
              </w:tc>
              <w:tc>
                <w:tcPr>
                  <w:tcW w:type="dxa" w:w="311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Doing · WIP ≤ ___</w:t>
                  </w:r>
                </w:p>
              </w:tc>
              <w:tc>
                <w:tcPr>
                  <w:tcW w:type="dxa" w:w="311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Waiting (external)</w:t>
                  </w:r>
                </w:p>
              </w:tc>
              <w:tc>
                <w:tcPr>
                  <w:tcW w:type="dxa" w:w="3118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Done</w:t>
                  </w:r>
                </w:p>
              </w:tc>
            </w:tr>
            <w:tr>
              <w:trPr>
                <w:trHeight w:val="1134" w:hRule="atLeast"/>
              </w:trPr>
              <w:tc>
                <w:tcPr>
                  <w:tcW w:type="dxa" w:w="3118"/>
                </w:tcPr>
                <w:p/>
              </w:tc>
              <w:tc>
                <w:tcPr>
                  <w:tcW w:type="dxa" w:w="3118"/>
                </w:tcPr>
                <w:p/>
              </w:tc>
              <w:tc>
                <w:tcPr>
                  <w:tcW w:type="dxa" w:w="3118"/>
                </w:tcPr>
                <w:p/>
              </w:tc>
              <w:tc>
                <w:tcPr>
                  <w:tcW w:type="dxa" w:w="3118"/>
                </w:tcPr>
                <w:p/>
              </w:tc>
              <w:tc>
                <w:tcPr>
                  <w:tcW w:type="dxa" w:w="3118"/>
                </w:tcPr>
                <w:p/>
              </w:tc>
            </w:tr>
          </w:tbl>
          <w:p/>
          <w:p/>
        </w:tc>
      </w:tr>
      <w:tr>
        <w:tc>
          <w:tcPr>
            <w:tcW w:type="dxa" w:w="9071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5. DECISION LOG</w:t>
            </w:r>
          </w:p>
          <w:p>
            <w:r>
              <w:rPr>
                <w:b w:val="0"/>
                <w:i/>
                <w:color w:val="666666"/>
                <w:sz w:val="16"/>
                <w:szCs w:val="16"/>
              </w:rPr>
              <w:t>One line per decision · decided per your decision-rights table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8731" w:type="dxa"/>
            </w:tblPr>
            <w:tblGrid>
              <w:gridCol w:w="907"/>
              <w:gridCol w:w="2494"/>
              <w:gridCol w:w="1814"/>
              <w:gridCol w:w="1247"/>
              <w:gridCol w:w="1474"/>
              <w:gridCol w:w="793"/>
            </w:tblGrid>
            <w:tr>
              <w:tc>
                <w:tcPr>
                  <w:tcW w:type="dxa" w:w="90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Date</w:t>
                  </w:r>
                </w:p>
              </w:tc>
              <w:tc>
                <w:tcPr>
                  <w:tcW w:type="dxa" w:w="249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Decision</w:t>
                  </w:r>
                </w:p>
              </w:tc>
              <w:tc>
                <w:tcPr>
                  <w:tcW w:type="dxa" w:w="181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Options considered</w:t>
                  </w:r>
                </w:p>
              </w:tc>
              <w:tc>
                <w:tcPr>
                  <w:tcW w:type="dxa" w:w="124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Who decided</w:t>
                  </w:r>
                </w:p>
              </w:tc>
              <w:tc>
                <w:tcPr>
                  <w:tcW w:type="dxa" w:w="147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Why</w:t>
                  </w:r>
                </w:p>
              </w:tc>
              <w:tc>
                <w:tcPr>
                  <w:tcW w:type="dxa" w:w="794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Review date</w:t>
                  </w:r>
                </w:p>
              </w:tc>
            </w:tr>
            <w:tr>
              <w:trPr>
                <w:trHeight w:val="397" w:hRule="atLeast"/>
              </w:trPr>
              <w:tc>
                <w:tcPr>
                  <w:tcW w:type="dxa" w:w="907"/>
                </w:tcPr>
                <w:p/>
              </w:tc>
              <w:tc>
                <w:tcPr>
                  <w:tcW w:type="dxa" w:w="2494"/>
                </w:tcPr>
                <w:p/>
              </w:tc>
              <w:tc>
                <w:tcPr>
                  <w:tcW w:type="dxa" w:w="181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474"/>
                </w:tcPr>
                <w:p/>
              </w:tc>
              <w:tc>
                <w:tcPr>
                  <w:tcW w:type="dxa" w:w="794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907"/>
                </w:tcPr>
                <w:p/>
              </w:tc>
              <w:tc>
                <w:tcPr>
                  <w:tcW w:type="dxa" w:w="2494"/>
                </w:tcPr>
                <w:p/>
              </w:tc>
              <w:tc>
                <w:tcPr>
                  <w:tcW w:type="dxa" w:w="181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474"/>
                </w:tcPr>
                <w:p/>
              </w:tc>
              <w:tc>
                <w:tcPr>
                  <w:tcW w:type="dxa" w:w="794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907"/>
                </w:tcPr>
                <w:p/>
              </w:tc>
              <w:tc>
                <w:tcPr>
                  <w:tcW w:type="dxa" w:w="2494"/>
                </w:tcPr>
                <w:p/>
              </w:tc>
              <w:tc>
                <w:tcPr>
                  <w:tcW w:type="dxa" w:w="181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474"/>
                </w:tcPr>
                <w:p/>
              </w:tc>
              <w:tc>
                <w:tcPr>
                  <w:tcW w:type="dxa" w:w="794"/>
                </w:tcPr>
                <w:p/>
              </w:tc>
            </w:tr>
          </w:tbl>
          <w:p/>
          <w:p/>
        </w:tc>
        <w:tc>
          <w:tcPr>
            <w:tcW w:type="dxa" w:w="6746"/>
          </w:tcPr>
          <w:p>
            <w:r>
              <w:rPr>
                <w:b/>
                <w:i w:val="0"/>
                <w:color w:val="1F3A5F"/>
                <w:sz w:val="24"/>
                <w:szCs w:val="24"/>
                <w:bCs/>
              </w:rPr>
              <w:t>4. RISK TRIGGERS CHECKED WEEKLY (from the A3 register)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5953" w:type="dxa"/>
            </w:tblPr>
            <w:tblGrid>
              <w:gridCol w:w="850"/>
              <w:gridCol w:w="3402"/>
              <w:gridCol w:w="1701"/>
            </w:tblGrid>
            <w:tr>
              <w:tc>
                <w:tcPr>
                  <w:tcW w:type="dxa" w:w="85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Risk #</w:t>
                  </w:r>
                </w:p>
              </w:tc>
              <w:tc>
                <w:tcPr>
                  <w:tcW w:type="dxa" w:w="3402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Trigger</w:t>
                  </w:r>
                </w:p>
              </w:tc>
              <w:tc>
                <w:tcPr>
                  <w:tcW w:type="dxa" w:w="1701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Owner</w:t>
                  </w:r>
                </w:p>
              </w:tc>
            </w:tr>
            <w:tr>
              <w:trPr>
                <w:trHeight w:val="454" w:hRule="atLeast"/>
              </w:trPr>
              <w:tc>
                <w:tcPr>
                  <w:tcW w:type="dxa" w:w="850"/>
                </w:tcPr>
                <w:p/>
              </w:tc>
              <w:tc>
                <w:tcPr>
                  <w:tcW w:type="dxa" w:w="3402"/>
                </w:tcPr>
                <w:p/>
              </w:tc>
              <w:tc>
                <w:tcPr>
                  <w:tcW w:type="dxa" w:w="1701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850"/>
                </w:tcPr>
                <w:p/>
              </w:tc>
              <w:tc>
                <w:tcPr>
                  <w:tcW w:type="dxa" w:w="3402"/>
                </w:tcPr>
                <w:p/>
              </w:tc>
              <w:tc>
                <w:tcPr>
                  <w:tcW w:type="dxa" w:w="1701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850"/>
                </w:tcPr>
                <w:p/>
              </w:tc>
              <w:tc>
                <w:tcPr>
                  <w:tcW w:type="dxa" w:w="3402"/>
                </w:tcPr>
                <w:p/>
              </w:tc>
              <w:tc>
                <w:tcPr>
                  <w:tcW w:type="dxa" w:w="1701"/>
                </w:tcPr>
                <w:p/>
              </w:tc>
            </w:tr>
          </w:tbl>
          <w:p/>
          <w:p/>
        </w:tc>
      </w:tr>
    </w:tbl>
    <w:p>
      <w:r>
        <w:rPr>
          <w:b/>
          <w:i w:val="0"/>
          <w:color w:val="1F3A5F"/>
          <w:sz w:val="17"/>
          <w:szCs w:val="17"/>
          <w:bCs/>
        </w:rPr>
        <w:t xml:space="preserve">QUALITY CHECK:  </w:t>
      </w:r>
      <w:r>
        <w:rPr>
          <w:b w:val="0"/>
          <w:i w:val="0"/>
          <w:sz w:val="16"/>
          <w:szCs w:val="16"/>
        </w:rPr>
        <w:t>☐ Every meeting has day, time, length   ☐ Review lists A3 KPIs   ☐ Review lists risk triggers   ☐ WIP limit written   ☐ Retrospective scheduled   ☐ First decision names who decided</w:t>
      </w:r>
    </w:p>
    <w:sectPr w:rsidR="00FC693F" w:rsidRPr="0006063C" w:rsidSect="00034616">
      <w:pgSz w:w="16838" w:h="11906" w:orient="landscape"/>
      <w:pgMar w:top="397" w:right="510" w:bottom="340" w:left="510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